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xmlns:wp14="http://schemas.microsoft.com/office/word/2010/wordml" w:rsidR="00EF58A2" w:rsidRDefault="009B6F62" w14:paraId="0D5FCC0C" wp14:textId="77777777">
      <w:pPr>
        <w:jc w:val="center"/>
        <w:rPr>
          <w:b/>
          <w:u w:val="single"/>
        </w:rPr>
      </w:pPr>
      <w:r>
        <w:rPr>
          <w:b/>
          <w:u w:val="single"/>
        </w:rPr>
        <w:t>Code of Conduct Worksheet</w:t>
      </w:r>
    </w:p>
    <w:p xmlns:wp14="http://schemas.microsoft.com/office/word/2010/wordml" w:rsidR="00EF58A2" w:rsidRDefault="009B6F62" w14:paraId="26EB6426" wp14:textId="77777777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Amalgamated/Adapted from </w:t>
      </w:r>
      <w:hyperlink r:id="rId5">
        <w:r>
          <w:rPr>
            <w:i/>
            <w:color w:val="1155CC"/>
            <w:sz w:val="18"/>
            <w:szCs w:val="18"/>
            <w:u w:val="single"/>
          </w:rPr>
          <w:t>Town Hall Seattle</w:t>
        </w:r>
      </w:hyperlink>
      <w:r>
        <w:rPr>
          <w:i/>
          <w:sz w:val="18"/>
          <w:szCs w:val="18"/>
        </w:rPr>
        <w:t xml:space="preserve">, </w:t>
      </w:r>
      <w:hyperlink r:id="rId6">
        <w:r>
          <w:rPr>
            <w:i/>
            <w:color w:val="1155CC"/>
            <w:sz w:val="18"/>
            <w:szCs w:val="18"/>
            <w:highlight w:val="white"/>
            <w:u w:val="single"/>
          </w:rPr>
          <w:t>Beyond Ethics: Establishing a Code of Conduct to Guide Your Council</w:t>
        </w:r>
      </w:hyperlink>
      <w:hyperlink r:id="rId7">
        <w:r>
          <w:rPr>
            <w:i/>
            <w:color w:val="1155CC"/>
            <w:sz w:val="18"/>
            <w:szCs w:val="18"/>
            <w:u w:val="single"/>
          </w:rPr>
          <w:t xml:space="preserve"> </w:t>
        </w:r>
      </w:hyperlink>
    </w:p>
    <w:p xmlns:wp14="http://schemas.microsoft.com/office/word/2010/wordml" w:rsidR="00EF58A2" w:rsidRDefault="00EF58A2" w14:paraId="672A6659" wp14:textId="77777777">
      <w:pPr>
        <w:rPr>
          <w:i/>
          <w:sz w:val="24"/>
          <w:szCs w:val="24"/>
        </w:rPr>
      </w:pPr>
    </w:p>
    <w:p xmlns:wp14="http://schemas.microsoft.com/office/word/2010/wordml" w:rsidR="00EF58A2" w:rsidP="0980F856" w:rsidRDefault="009B6F62" w14:paraId="1561774D" wp14:textId="77777777">
      <w:pPr>
        <w:rPr>
          <w:i w:val="1"/>
          <w:iCs w:val="1"/>
          <w:sz w:val="24"/>
          <w:szCs w:val="24"/>
          <w:lang w:val="en-US"/>
        </w:rPr>
      </w:pPr>
      <w:r w:rsidRPr="0980F856" w:rsidR="009B6F62">
        <w:rPr>
          <w:i w:val="1"/>
          <w:iCs w:val="1"/>
          <w:sz w:val="24"/>
          <w:szCs w:val="24"/>
          <w:lang w:val="en-US"/>
        </w:rPr>
        <w:t xml:space="preserve">The following list is the beginning of a Code of Conduct for your town hall. As a group, please discuss and </w:t>
      </w:r>
      <w:r w:rsidRPr="0980F856" w:rsidR="009B6F62">
        <w:rPr>
          <w:b w:val="1"/>
          <w:bCs w:val="1"/>
          <w:i w:val="1"/>
          <w:iCs w:val="1"/>
          <w:sz w:val="24"/>
          <w:szCs w:val="24"/>
          <w:lang w:val="en-US"/>
        </w:rPr>
        <w:t>identify at least four additional things</w:t>
      </w:r>
      <w:r w:rsidRPr="0980F856" w:rsidR="009B6F62">
        <w:rPr>
          <w:i w:val="1"/>
          <w:iCs w:val="1"/>
          <w:sz w:val="24"/>
          <w:szCs w:val="24"/>
          <w:lang w:val="en-US"/>
        </w:rPr>
        <w:t xml:space="preserve"> you think are important to add to this list. </w:t>
      </w:r>
    </w:p>
    <w:p xmlns:wp14="http://schemas.microsoft.com/office/word/2010/wordml" w:rsidR="00EF58A2" w:rsidRDefault="00EF58A2" w14:paraId="0A37501D" wp14:textId="77777777">
      <w:pPr>
        <w:rPr>
          <w:color w:val="0C0C0C"/>
          <w:sz w:val="24"/>
          <w:szCs w:val="24"/>
          <w:highlight w:val="white"/>
        </w:rPr>
      </w:pPr>
    </w:p>
    <w:p xmlns:wp14="http://schemas.microsoft.com/office/word/2010/wordml" w:rsidR="00EF58A2" w:rsidRDefault="009B6F62" w14:paraId="4E57AB10" wp14:textId="77777777">
      <w:pPr>
        <w:numPr>
          <w:ilvl w:val="0"/>
          <w:numId w:val="1"/>
        </w:numPr>
        <w:spacing w:after="200"/>
        <w:rPr>
          <w:color w:val="0C0C0C"/>
          <w:sz w:val="24"/>
          <w:szCs w:val="24"/>
          <w:highlight w:val="white"/>
        </w:rPr>
      </w:pPr>
      <w:r>
        <w:rPr>
          <w:color w:val="0C0C0C"/>
          <w:sz w:val="24"/>
          <w:szCs w:val="24"/>
          <w:highlight w:val="white"/>
        </w:rPr>
        <w:t>The discussion leader will respect all meeting attendees and the attendees will respect the discussion leader’s guidance</w:t>
      </w:r>
    </w:p>
    <w:p xmlns:wp14="http://schemas.microsoft.com/office/word/2010/wordml" w:rsidR="00EF58A2" w:rsidP="0980F856" w:rsidRDefault="009B6F62" w14:paraId="6156864E" wp14:textId="77777777">
      <w:pPr>
        <w:numPr>
          <w:ilvl w:val="0"/>
          <w:numId w:val="1"/>
        </w:numPr>
        <w:spacing w:after="200"/>
        <w:rPr>
          <w:color w:val="0C0C0C"/>
          <w:sz w:val="24"/>
          <w:szCs w:val="24"/>
          <w:highlight w:val="white"/>
          <w:lang w:val="en-US"/>
        </w:rPr>
      </w:pPr>
      <w:r w:rsidRPr="0980F856" w:rsidR="009B6F62">
        <w:rPr>
          <w:color w:val="0C0C0C"/>
          <w:sz w:val="24"/>
          <w:szCs w:val="24"/>
          <w:highlight w:val="white"/>
          <w:lang w:val="en-US"/>
        </w:rPr>
        <w:t>When we disagree on a topic or are challenged by ideas, we’ll do so with empathy and civility.</w:t>
      </w:r>
    </w:p>
    <w:p xmlns:wp14="http://schemas.microsoft.com/office/word/2010/wordml" w:rsidR="00EF58A2" w:rsidRDefault="009B6F62" w14:paraId="61320F2F" wp14:textId="77777777">
      <w:pPr>
        <w:numPr>
          <w:ilvl w:val="0"/>
          <w:numId w:val="1"/>
        </w:numPr>
        <w:shd w:val="clear" w:color="auto" w:fill="FFFFFF"/>
        <w:spacing w:after="200"/>
        <w:rPr>
          <w:color w:val="272727"/>
          <w:sz w:val="24"/>
          <w:szCs w:val="24"/>
        </w:rPr>
      </w:pPr>
      <w:r>
        <w:rPr>
          <w:color w:val="272727"/>
          <w:sz w:val="24"/>
          <w:szCs w:val="24"/>
          <w:highlight w:val="white"/>
        </w:rPr>
        <w:t>Work for win-win — strive for consensus and seek common ground when possible</w:t>
      </w:r>
    </w:p>
    <w:p xmlns:wp14="http://schemas.microsoft.com/office/word/2010/wordml" w:rsidR="00EF58A2" w:rsidRDefault="00EF58A2" w14:paraId="5DAB6C7B" wp14:textId="77777777">
      <w:pPr>
        <w:numPr>
          <w:ilvl w:val="0"/>
          <w:numId w:val="1"/>
        </w:numPr>
        <w:shd w:val="clear" w:color="auto" w:fill="FFFFFF"/>
        <w:spacing w:after="200"/>
        <w:rPr>
          <w:color w:val="272727"/>
          <w:sz w:val="24"/>
          <w:szCs w:val="24"/>
        </w:rPr>
      </w:pPr>
    </w:p>
    <w:p xmlns:wp14="http://schemas.microsoft.com/office/word/2010/wordml" w:rsidR="00EF58A2" w:rsidRDefault="00EF58A2" w14:paraId="02EB378F" wp14:textId="77777777">
      <w:pPr>
        <w:numPr>
          <w:ilvl w:val="0"/>
          <w:numId w:val="1"/>
        </w:numPr>
        <w:shd w:val="clear" w:color="auto" w:fill="FFFFFF"/>
        <w:spacing w:after="200"/>
        <w:rPr>
          <w:color w:val="272727"/>
          <w:sz w:val="24"/>
          <w:szCs w:val="24"/>
          <w:highlight w:val="white"/>
        </w:rPr>
      </w:pPr>
    </w:p>
    <w:p xmlns:wp14="http://schemas.microsoft.com/office/word/2010/wordml" w:rsidR="00EF58A2" w:rsidRDefault="00EF58A2" w14:paraId="6A05A809" wp14:textId="77777777">
      <w:pPr>
        <w:numPr>
          <w:ilvl w:val="0"/>
          <w:numId w:val="1"/>
        </w:numPr>
        <w:shd w:val="clear" w:color="auto" w:fill="FFFFFF"/>
        <w:spacing w:after="200"/>
        <w:rPr>
          <w:color w:val="272727"/>
          <w:sz w:val="24"/>
          <w:szCs w:val="24"/>
          <w:highlight w:val="white"/>
        </w:rPr>
      </w:pPr>
    </w:p>
    <w:p xmlns:wp14="http://schemas.microsoft.com/office/word/2010/wordml" w:rsidR="00EF58A2" w:rsidRDefault="00EF58A2" w14:paraId="5A39BBE3" wp14:textId="77777777">
      <w:pPr>
        <w:numPr>
          <w:ilvl w:val="0"/>
          <w:numId w:val="1"/>
        </w:numPr>
        <w:shd w:val="clear" w:color="auto" w:fill="FFFFFF"/>
        <w:spacing w:after="200"/>
        <w:rPr>
          <w:color w:val="272727"/>
          <w:sz w:val="24"/>
          <w:szCs w:val="24"/>
          <w:highlight w:val="white"/>
        </w:rPr>
      </w:pPr>
    </w:p>
    <w:p xmlns:wp14="http://schemas.microsoft.com/office/word/2010/wordml" w:rsidR="00EF58A2" w:rsidRDefault="00EF58A2" w14:paraId="41C8F396" wp14:textId="77777777">
      <w:pPr>
        <w:numPr>
          <w:ilvl w:val="0"/>
          <w:numId w:val="1"/>
        </w:numPr>
        <w:shd w:val="clear" w:color="auto" w:fill="FFFFFF"/>
        <w:spacing w:after="200"/>
        <w:rPr>
          <w:color w:val="272727"/>
          <w:sz w:val="24"/>
          <w:szCs w:val="24"/>
          <w:highlight w:val="white"/>
        </w:rPr>
      </w:pPr>
    </w:p>
    <w:p xmlns:wp14="http://schemas.microsoft.com/office/word/2010/wordml" w:rsidR="00EF58A2" w:rsidRDefault="00EF58A2" w14:paraId="72A3D3EC" wp14:textId="77777777">
      <w:pPr>
        <w:numPr>
          <w:ilvl w:val="0"/>
          <w:numId w:val="1"/>
        </w:numPr>
        <w:shd w:val="clear" w:color="auto" w:fill="FFFFFF"/>
        <w:spacing w:after="200"/>
        <w:rPr>
          <w:color w:val="272727"/>
          <w:sz w:val="24"/>
          <w:szCs w:val="24"/>
          <w:highlight w:val="white"/>
        </w:rPr>
      </w:pPr>
    </w:p>
    <w:p xmlns:wp14="http://schemas.microsoft.com/office/word/2010/wordml" w:rsidR="00EF58A2" w:rsidRDefault="00EF58A2" w14:paraId="0D0B940D" wp14:textId="77777777">
      <w:pPr>
        <w:numPr>
          <w:ilvl w:val="0"/>
          <w:numId w:val="1"/>
        </w:numPr>
        <w:shd w:val="clear" w:color="auto" w:fill="FFFFFF"/>
        <w:spacing w:before="200" w:after="520"/>
        <w:rPr>
          <w:color w:val="272727"/>
          <w:sz w:val="24"/>
          <w:szCs w:val="24"/>
          <w:highlight w:val="white"/>
        </w:rPr>
      </w:pPr>
    </w:p>
    <w:p xmlns:wp14="http://schemas.microsoft.com/office/word/2010/wordml" w:rsidR="00EF58A2" w:rsidRDefault="009B6F62" w14:paraId="6DDE50AD" wp14:textId="0F33518A">
      <w:r w:rsidRPr="0980F856" w:rsidR="009B6F62">
        <w:rPr>
          <w:i w:val="1"/>
          <w:iCs w:val="1"/>
          <w:lang w:val="en-US"/>
        </w:rPr>
        <w:t xml:space="preserve">Once you have completed your Code of Conduct, </w:t>
      </w:r>
      <w:r w:rsidRPr="0980F856" w:rsidR="009B6F62">
        <w:rPr>
          <w:b w:val="1"/>
          <w:bCs w:val="1"/>
          <w:i w:val="1"/>
          <w:iCs w:val="1"/>
          <w:lang w:val="en-US"/>
        </w:rPr>
        <w:t xml:space="preserve">please check in with your instructor for approval and then sign in the box below to </w:t>
      </w:r>
      <w:r w:rsidRPr="0980F856" w:rsidR="009B6F62">
        <w:rPr>
          <w:b w:val="1"/>
          <w:bCs w:val="1"/>
          <w:i w:val="1"/>
          <w:iCs w:val="1"/>
          <w:lang w:val="en-US"/>
        </w:rPr>
        <w:t>indicate</w:t>
      </w:r>
      <w:r w:rsidRPr="0980F856" w:rsidR="009B6F62">
        <w:rPr>
          <w:b w:val="1"/>
          <w:bCs w:val="1"/>
          <w:i w:val="1"/>
          <w:iCs w:val="1"/>
          <w:lang w:val="en-US"/>
        </w:rPr>
        <w:t xml:space="preserve"> your agreement to the Code of Conduct</w:t>
      </w:r>
      <w:r w:rsidRPr="0980F856" w:rsidR="009B6F62">
        <w:rPr>
          <w:i w:val="1"/>
          <w:iCs w:val="1"/>
          <w:lang w:val="en-US"/>
        </w:rPr>
        <w:t>.</w:t>
      </w:r>
      <w:r>
        <w:rPr>
          <w:i/>
          <w:noProof/>
        </w:rPr>
        <mc:AlternateContent>
          <mc:Choice Requires="wpg">
            <w:drawing>
              <wp:inline xmlns:wp14="http://schemas.microsoft.com/office/word/2010/wordprocessingDrawing" distT="114300" distB="114300" distL="114300" distR="114300" wp14:anchorId="681F22E9" wp14:editId="7777777">
                <wp:extent cx="5943600" cy="1883806"/>
                <wp:effectExtent l="0" t="0" r="0" b="0"/>
                <wp:docPr id="1" name="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1883806"/>
                          <a:chOff x="891350" y="550450"/>
                          <a:chExt cx="7353850" cy="2321650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896125" y="555225"/>
                            <a:ext cx="7344300" cy="231210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xmlns:wp14="http://schemas.microsoft.com/office/word/2010/wordml" w:rsidR="00EF58A2" w:rsidRDefault="00EF58A2" w14:paraId="60061E4C" wp14:textId="77777777">
                              <w:pPr>
                                <w:spacing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897850" y="564950"/>
                            <a:ext cx="7344300" cy="4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xmlns:wp14="http://schemas.microsoft.com/office/word/2010/wordml" w:rsidR="00EF58A2" w:rsidRDefault="009B6F62" w14:paraId="6B510AA7" wp14:textId="77777777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b/>
                                  <w:color w:val="000000"/>
                                  <w:sz w:val="28"/>
                                </w:rPr>
                                <w:t>Write your names below to indicate your agreement to the code of conduct: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r="http://schemas.microsoft.com/office/comments/2020/reaction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inline xmlns:wp14="http://schemas.microsoft.com/office/word/2010/wordprocessingDrawing" distT="114300" distB="114300" distL="114300" distR="114300" wp14:anchorId="0E06D817" wp14:editId="7777777">
                <wp:extent cx="5943600" cy="1883806"/>
                <wp:effectExtent l="0" t="0" r="0" b="0"/>
                <wp:docPr id="1871707237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43600" cy="1883806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</w:p>
    <w:sectPr w:rsidR="00EF58A2">
      <w:pgSz w:w="12240" w:h="15840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80B2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211385649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8A2"/>
    <w:rsid w:val="009B6F62"/>
    <w:rsid w:val="00EB043D"/>
    <w:rsid w:val="00EF58A2"/>
    <w:rsid w:val="0980F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60C75A2"/>
  <w15:docId w15:val="{5BA62871-6AD4-46D1-A1AA-D8C4898DB6B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hyperlink" Target="https://www.westerncity.com/article/beyond-ethics-establishing-code-conduct-guide-your-council" TargetMode="Externa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hyperlink" Target="https://www.westerncity.com/article/beyond-ethics-establishing-code-conduct-guide-your-council" TargetMode="External" Id="rId6" /><Relationship Type="http://schemas.openxmlformats.org/officeDocument/2006/relationships/theme" Target="theme/theme1.xml" Id="rId11" /><Relationship Type="http://schemas.openxmlformats.org/officeDocument/2006/relationships/hyperlink" Target="https://townhallseattle.org/about/community-code-of-conduct/" TargetMode="Externa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image" Target="media/image1.png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Dolan, Wayana</lastModifiedBy>
  <revision>2</revision>
  <dcterms:created xsi:type="dcterms:W3CDTF">2024-07-09T19:31:00.0000000Z</dcterms:created>
  <dcterms:modified xsi:type="dcterms:W3CDTF">2024-07-09T19:31:59.0709045Z</dcterms:modified>
</coreProperties>
</file>